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6F50" w14:textId="7A78B782" w:rsidR="007A5C3E" w:rsidRPr="008D7975" w:rsidRDefault="007A5C3E" w:rsidP="007A5C3E">
      <w:pPr>
        <w:spacing w:after="0"/>
        <w:rPr>
          <w:rFonts w:ascii="Helvetica" w:hAnsi="Helvetica" w:cs="Helvetica"/>
          <w:bCs/>
          <w:sz w:val="24"/>
          <w:szCs w:val="24"/>
        </w:rPr>
      </w:pPr>
      <w:bookmarkStart w:id="0" w:name="TOP"/>
      <w:r>
        <w:rPr>
          <w:rFonts w:ascii="Helvetica" w:hAnsi="Helvetica" w:cs="Helvetica"/>
          <w:bCs/>
          <w:sz w:val="24"/>
          <w:szCs w:val="24"/>
        </w:rPr>
        <w:t>April 8, 2024</w:t>
      </w:r>
    </w:p>
    <w:p w14:paraId="185C512B" w14:textId="19482920" w:rsidR="007A5C3E" w:rsidRDefault="007A5C3E" w:rsidP="007A5C3E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</w:t>
      </w:r>
      <w:r>
        <w:rPr>
          <w:rFonts w:ascii="Helvetica" w:hAnsi="Helvetica" w:cs="Helvetica"/>
          <w:bCs/>
          <w:sz w:val="24"/>
          <w:szCs w:val="24"/>
        </w:rPr>
        <w:t>3</w:t>
      </w:r>
    </w:p>
    <w:p w14:paraId="1AD35ED7" w14:textId="77777777" w:rsidR="007A5C3E" w:rsidRDefault="007A5C3E" w:rsidP="00F87176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419C0E47" w14:textId="0DD0B599" w:rsidR="00F87176" w:rsidRDefault="003E2FB5" w:rsidP="00F87176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April 8, 2024 at 6:10 p.m. in the district boardroom for a Board Study Session. The following members were in attendance, </w:t>
      </w:r>
      <w:r w:rsidR="00F87176">
        <w:rPr>
          <w:rFonts w:ascii="Helvetica" w:hAnsi="Helvetica" w:cs="Helvetica"/>
          <w:sz w:val="24"/>
          <w:szCs w:val="24"/>
        </w:rPr>
        <w:t>Mrs. Candace Miller</w:t>
      </w:r>
      <w:r w:rsidR="00F87176">
        <w:rPr>
          <w:rFonts w:ascii="Helvetica" w:hAnsi="Helvetica" w:cs="Helvetica"/>
          <w:sz w:val="24"/>
          <w:szCs w:val="24"/>
        </w:rPr>
        <w:t xml:space="preserve">, presiding; </w:t>
      </w:r>
      <w:r>
        <w:rPr>
          <w:rFonts w:ascii="Helvetica" w:hAnsi="Helvetica" w:cs="Helvetica"/>
          <w:sz w:val="24"/>
          <w:szCs w:val="24"/>
        </w:rPr>
        <w:t>Mrs. Erica Bollinger, Mr. Matthew DeGennaro, Mrs. Jennifer Holz, Mrs. Melissa Kearchner, Mr. Jack Liller,  Mr. Ted</w:t>
      </w:r>
      <w:r w:rsidR="00F87176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Sayres, and Mrs. Lisa Sturges. </w:t>
      </w:r>
      <w:r w:rsidR="00F87176">
        <w:rPr>
          <w:rFonts w:ascii="Helvetica" w:hAnsi="Helvetica" w:cs="Helvetica"/>
          <w:sz w:val="24"/>
          <w:szCs w:val="24"/>
        </w:rPr>
        <w:t>Mr. James Fisher was absent.</w:t>
      </w:r>
      <w:r w:rsidR="00F87176" w:rsidRPr="003E2FB5">
        <w:rPr>
          <w:rFonts w:ascii="Helvetica" w:hAnsi="Helvetica" w:cs="Helvetica"/>
          <w:sz w:val="24"/>
          <w:szCs w:val="24"/>
        </w:rPr>
        <w:t xml:space="preserve"> </w:t>
      </w:r>
    </w:p>
    <w:p w14:paraId="038770E7" w14:textId="7A3BC169" w:rsidR="003E2FB5" w:rsidRDefault="003E2FB5" w:rsidP="00F87176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Also present were Mr. Thomas Haupt, Superintendent</w:t>
      </w:r>
      <w:r w:rsidR="00F87176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Mr. Aaron Taylor, Assistant to the Superintendent</w:t>
      </w:r>
      <w:r w:rsidR="00F87176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Mr. Tim Stanton, Business Manager</w:t>
      </w:r>
      <w:r w:rsidR="0082121A">
        <w:rPr>
          <w:rFonts w:ascii="Helvetica" w:hAnsi="Helvetica" w:cs="Helvetica"/>
          <w:sz w:val="24"/>
          <w:szCs w:val="24"/>
        </w:rPr>
        <w:t>; Mr. Keith Bruck, Athletic Director; and Mr. Bill Mooney, Buildings and Grounds Supervisor.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7E0301FD" w14:textId="77777777" w:rsidR="003E2FB5" w:rsidRDefault="003E2FB5" w:rsidP="00F87176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</w:p>
    <w:p w14:paraId="54705054" w14:textId="77777777" w:rsidR="003E2FB5" w:rsidRDefault="003E2FB5" w:rsidP="003E2FB5">
      <w:pPr>
        <w:spacing w:after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Presentations/Reports:</w:t>
      </w:r>
    </w:p>
    <w:p w14:paraId="73C68572" w14:textId="77777777" w:rsidR="003E2FB5" w:rsidRDefault="003E2FB5" w:rsidP="0082121A">
      <w:pPr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21FA6BF0" w14:textId="77777777" w:rsidR="003E2FB5" w:rsidRDefault="003E2FB5" w:rsidP="003E2FB5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1F0BA40A" w14:textId="77777777" w:rsidR="003E2FB5" w:rsidRDefault="003E2FB5" w:rsidP="003E2FB5">
      <w:pPr>
        <w:spacing w:after="0"/>
        <w:rPr>
          <w:rFonts w:ascii="Helvetica" w:hAnsi="Helvetica" w:cs="Helvetica"/>
          <w:sz w:val="24"/>
          <w:szCs w:val="24"/>
        </w:rPr>
      </w:pPr>
    </w:p>
    <w:p w14:paraId="1CA0E2E9" w14:textId="77777777" w:rsidR="003E2FB5" w:rsidRDefault="003E2FB5" w:rsidP="003E2FB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632DBEDD" w14:textId="77777777" w:rsidR="003E2FB5" w:rsidRDefault="003E2FB5" w:rsidP="003E2FB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6D00034B" w14:textId="7FEE4912" w:rsidR="003E2FB5" w:rsidRDefault="003E2FB5" w:rsidP="003E2FB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Technology </w:t>
      </w:r>
      <w:r w:rsidR="0082121A">
        <w:rPr>
          <w:rFonts w:ascii="Helvetica" w:hAnsi="Helvetica" w:cs="Helvetica"/>
          <w:sz w:val="24"/>
          <w:szCs w:val="24"/>
        </w:rPr>
        <w:t>Coordinator</w:t>
      </w:r>
    </w:p>
    <w:p w14:paraId="0483463E" w14:textId="3B2A6734" w:rsidR="003E2FB5" w:rsidRDefault="003E2FB5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6D71AD39" w14:textId="379F4EE3" w:rsidR="003E2FB5" w:rsidRDefault="003E2FB5" w:rsidP="003E2FB5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Public Comment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Agenda Items </w:t>
      </w:r>
      <w:r>
        <w:rPr>
          <w:rFonts w:ascii="Helvetica" w:hAnsi="Helvetica" w:cs="Helvetica"/>
          <w:sz w:val="24"/>
          <w:szCs w:val="24"/>
        </w:rPr>
        <w:t>– There was no public comment</w:t>
      </w:r>
      <w:r w:rsidR="00F87176">
        <w:rPr>
          <w:rFonts w:ascii="Helvetica" w:hAnsi="Helvetica" w:cs="Helvetica"/>
          <w:sz w:val="24"/>
          <w:szCs w:val="24"/>
        </w:rPr>
        <w:t>.</w:t>
      </w:r>
    </w:p>
    <w:p w14:paraId="33D231F6" w14:textId="77777777" w:rsidR="006B401D" w:rsidRDefault="006B401D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4C6BA4EC" w14:textId="6E4DFDC8" w:rsidR="003E2FB5" w:rsidRDefault="003E2FB5" w:rsidP="00FF020E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Study Session Topic(s)  </w:t>
      </w:r>
    </w:p>
    <w:p w14:paraId="58A2DEAE" w14:textId="7C1C16A7" w:rsidR="003E2FB5" w:rsidRDefault="00F87176" w:rsidP="0082121A">
      <w:pPr>
        <w:tabs>
          <w:tab w:val="left" w:pos="720"/>
          <w:tab w:val="left" w:pos="1080"/>
        </w:tabs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82121A">
        <w:rPr>
          <w:rFonts w:ascii="Helvetica" w:hAnsi="Helvetica"/>
          <w:bCs/>
          <w:sz w:val="24"/>
          <w:szCs w:val="24"/>
        </w:rPr>
        <w:t xml:space="preserve">A.  </w:t>
      </w:r>
      <w:r w:rsidR="003E2FB5">
        <w:rPr>
          <w:rFonts w:ascii="Helvetica" w:hAnsi="Helvetica"/>
          <w:bCs/>
          <w:sz w:val="24"/>
          <w:szCs w:val="24"/>
        </w:rPr>
        <w:t>HS Courtyard Update – Mrs. Ute Cline and HS Students</w:t>
      </w:r>
    </w:p>
    <w:p w14:paraId="7B459718" w14:textId="66B5746F" w:rsidR="003E2FB5" w:rsidRDefault="00F87176" w:rsidP="00F87176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526460">
        <w:rPr>
          <w:rFonts w:ascii="Helvetica" w:hAnsi="Helvetica"/>
          <w:bCs/>
          <w:sz w:val="24"/>
          <w:szCs w:val="24"/>
        </w:rPr>
        <w:t>Students provided a</w:t>
      </w:r>
      <w:r w:rsidR="00141183">
        <w:rPr>
          <w:rFonts w:ascii="Helvetica" w:hAnsi="Helvetica"/>
          <w:bCs/>
          <w:sz w:val="24"/>
          <w:szCs w:val="24"/>
        </w:rPr>
        <w:t>n</w:t>
      </w:r>
      <w:r w:rsidR="00526460">
        <w:rPr>
          <w:rFonts w:ascii="Helvetica" w:hAnsi="Helvetica"/>
          <w:bCs/>
          <w:sz w:val="24"/>
          <w:szCs w:val="24"/>
        </w:rPr>
        <w:t xml:space="preserve"> update on the 11</w:t>
      </w:r>
      <w:r w:rsidR="00526460" w:rsidRPr="00526460">
        <w:rPr>
          <w:rFonts w:ascii="Helvetica" w:hAnsi="Helvetica"/>
          <w:bCs/>
          <w:sz w:val="24"/>
          <w:szCs w:val="24"/>
          <w:vertAlign w:val="superscript"/>
        </w:rPr>
        <w:t>th</w:t>
      </w:r>
      <w:r w:rsidR="00526460">
        <w:rPr>
          <w:rFonts w:ascii="Helvetica" w:hAnsi="Helvetica"/>
          <w:bCs/>
          <w:sz w:val="24"/>
          <w:szCs w:val="24"/>
        </w:rPr>
        <w:t xml:space="preserve"> grade SWPBIS Activity and provided a presentation on the progress of their planning of the High School courtyard project.</w:t>
      </w:r>
    </w:p>
    <w:p w14:paraId="37C26469" w14:textId="5A40B571" w:rsidR="003E2FB5" w:rsidRDefault="00F87176" w:rsidP="0082121A">
      <w:pPr>
        <w:tabs>
          <w:tab w:val="left" w:pos="720"/>
          <w:tab w:val="left" w:pos="1080"/>
        </w:tabs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3E2FB5">
        <w:rPr>
          <w:rFonts w:ascii="Helvetica" w:hAnsi="Helvetica"/>
          <w:bCs/>
          <w:sz w:val="24"/>
          <w:szCs w:val="24"/>
        </w:rPr>
        <w:t>B.</w:t>
      </w:r>
      <w:r w:rsidR="003E2FB5">
        <w:rPr>
          <w:rFonts w:ascii="Helvetica" w:hAnsi="Helvetica"/>
          <w:bCs/>
          <w:sz w:val="24"/>
          <w:szCs w:val="24"/>
        </w:rPr>
        <w:tab/>
        <w:t>State of the District – Mr. Thomas Haupt, Superintendent</w:t>
      </w:r>
    </w:p>
    <w:p w14:paraId="4EACE17B" w14:textId="6F6EEB94" w:rsidR="00526460" w:rsidRDefault="00F87176" w:rsidP="00F87176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526460">
        <w:rPr>
          <w:rFonts w:ascii="Helvetica" w:hAnsi="Helvetica"/>
          <w:bCs/>
          <w:sz w:val="24"/>
          <w:szCs w:val="24"/>
        </w:rPr>
        <w:t>Mr. Haupt gave a State of the District report and reviewed the mission and vision of the district.</w:t>
      </w:r>
    </w:p>
    <w:p w14:paraId="4052A9B2" w14:textId="77777777" w:rsidR="007A5C3E" w:rsidRDefault="00F87176" w:rsidP="00F87176">
      <w:pPr>
        <w:tabs>
          <w:tab w:val="left" w:pos="720"/>
        </w:tabs>
        <w:spacing w:after="0"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3E2FB5">
        <w:rPr>
          <w:rFonts w:ascii="Helvetica" w:hAnsi="Helvetica"/>
          <w:bCs/>
          <w:sz w:val="24"/>
          <w:szCs w:val="24"/>
        </w:rPr>
        <w:t>Mr. Aaron Taylor, Assistant to the Superintendent for Curriculum, Special Education &amp; Student Services</w:t>
      </w:r>
      <w:r w:rsidR="00526460">
        <w:rPr>
          <w:rFonts w:ascii="Helvetica" w:hAnsi="Helvetica"/>
          <w:bCs/>
          <w:sz w:val="24"/>
          <w:szCs w:val="24"/>
        </w:rPr>
        <w:t xml:space="preserve">, provided a review of K-12 student services and a review of the Special Education program including a review of the Adams County Special </w:t>
      </w:r>
    </w:p>
    <w:p w14:paraId="73EF00B9" w14:textId="77777777" w:rsidR="007A5C3E" w:rsidRDefault="007A5C3E" w:rsidP="00F87176">
      <w:pPr>
        <w:tabs>
          <w:tab w:val="left" w:pos="720"/>
        </w:tabs>
        <w:spacing w:after="0" w:line="360" w:lineRule="auto"/>
        <w:jc w:val="both"/>
        <w:rPr>
          <w:rFonts w:ascii="Helvetica" w:hAnsi="Helvetica"/>
          <w:bCs/>
          <w:sz w:val="24"/>
          <w:szCs w:val="24"/>
        </w:rPr>
      </w:pPr>
    </w:p>
    <w:p w14:paraId="63081728" w14:textId="53A5DB7E" w:rsidR="007A5C3E" w:rsidRPr="008D7975" w:rsidRDefault="007A5C3E" w:rsidP="007A5C3E">
      <w:pPr>
        <w:spacing w:after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t>April 8, 2024</w:t>
      </w:r>
    </w:p>
    <w:p w14:paraId="486D3279" w14:textId="33BF1365" w:rsidR="007A5C3E" w:rsidRDefault="007A5C3E" w:rsidP="007A5C3E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</w:t>
      </w:r>
      <w:r>
        <w:rPr>
          <w:rFonts w:ascii="Helvetica" w:hAnsi="Helvetica" w:cs="Helvetica"/>
          <w:bCs/>
          <w:sz w:val="24"/>
          <w:szCs w:val="24"/>
        </w:rPr>
        <w:t>4</w:t>
      </w:r>
    </w:p>
    <w:p w14:paraId="7B220433" w14:textId="77777777" w:rsidR="007A5C3E" w:rsidRDefault="007A5C3E" w:rsidP="00F87176">
      <w:pPr>
        <w:tabs>
          <w:tab w:val="left" w:pos="720"/>
        </w:tabs>
        <w:spacing w:after="0" w:line="360" w:lineRule="auto"/>
        <w:jc w:val="both"/>
        <w:rPr>
          <w:rFonts w:ascii="Helvetica" w:hAnsi="Helvetica"/>
          <w:bCs/>
          <w:sz w:val="24"/>
          <w:szCs w:val="24"/>
        </w:rPr>
      </w:pPr>
    </w:p>
    <w:p w14:paraId="52D96593" w14:textId="5AC8C5CB" w:rsidR="00526460" w:rsidRDefault="00526460" w:rsidP="00F87176">
      <w:pPr>
        <w:tabs>
          <w:tab w:val="left" w:pos="720"/>
        </w:tabs>
        <w:spacing w:after="0"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Education Consortium. Mr. Taylor also reviewed grants that he recently applied for and spoke about the curr</w:t>
      </w:r>
      <w:r w:rsidR="005332EC">
        <w:rPr>
          <w:rFonts w:ascii="Helvetica" w:hAnsi="Helvetica"/>
          <w:bCs/>
          <w:sz w:val="24"/>
          <w:szCs w:val="24"/>
        </w:rPr>
        <w:t>iculum</w:t>
      </w:r>
      <w:r>
        <w:rPr>
          <w:rFonts w:ascii="Helvetica" w:hAnsi="Helvetica"/>
          <w:bCs/>
          <w:sz w:val="24"/>
          <w:szCs w:val="24"/>
        </w:rPr>
        <w:t xml:space="preserve"> and instruction </w:t>
      </w:r>
      <w:r w:rsidR="00141183">
        <w:rPr>
          <w:rFonts w:ascii="Helvetica" w:hAnsi="Helvetica"/>
          <w:bCs/>
          <w:sz w:val="24"/>
          <w:szCs w:val="24"/>
        </w:rPr>
        <w:t>of</w:t>
      </w:r>
      <w:r>
        <w:rPr>
          <w:rFonts w:ascii="Helvetica" w:hAnsi="Helvetica"/>
          <w:bCs/>
          <w:sz w:val="24"/>
          <w:szCs w:val="24"/>
        </w:rPr>
        <w:t xml:space="preserve"> the </w:t>
      </w:r>
      <w:r w:rsidR="00F87176">
        <w:rPr>
          <w:rFonts w:ascii="Helvetica" w:hAnsi="Helvetica"/>
          <w:bCs/>
          <w:sz w:val="24"/>
          <w:szCs w:val="24"/>
        </w:rPr>
        <w:t>district</w:t>
      </w:r>
      <w:r>
        <w:rPr>
          <w:rFonts w:ascii="Helvetica" w:hAnsi="Helvetica"/>
          <w:bCs/>
          <w:sz w:val="24"/>
          <w:szCs w:val="24"/>
        </w:rPr>
        <w:t xml:space="preserve">. </w:t>
      </w:r>
    </w:p>
    <w:p w14:paraId="0C40BC80" w14:textId="77777777" w:rsidR="00526460" w:rsidRDefault="00526460" w:rsidP="00526460">
      <w:pPr>
        <w:tabs>
          <w:tab w:val="left" w:pos="720"/>
        </w:tabs>
        <w:spacing w:after="0" w:line="240" w:lineRule="auto"/>
        <w:rPr>
          <w:rFonts w:ascii="Helvetica" w:hAnsi="Helvetica"/>
          <w:bCs/>
          <w:sz w:val="24"/>
          <w:szCs w:val="24"/>
        </w:rPr>
      </w:pPr>
    </w:p>
    <w:p w14:paraId="4859053D" w14:textId="09110391" w:rsidR="003E2FB5" w:rsidRDefault="00F87176" w:rsidP="00526460">
      <w:pPr>
        <w:tabs>
          <w:tab w:val="left" w:pos="720"/>
        </w:tabs>
        <w:spacing w:after="0" w:line="240" w:lineRule="auto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526460">
        <w:rPr>
          <w:rFonts w:ascii="Helvetica" w:hAnsi="Helvetica"/>
          <w:bCs/>
          <w:sz w:val="24"/>
          <w:szCs w:val="24"/>
        </w:rPr>
        <w:t xml:space="preserve">Mr. Haupt </w:t>
      </w:r>
      <w:r w:rsidR="0080649C">
        <w:rPr>
          <w:rFonts w:ascii="Helvetica" w:hAnsi="Helvetica"/>
          <w:bCs/>
          <w:sz w:val="24"/>
          <w:szCs w:val="24"/>
        </w:rPr>
        <w:t xml:space="preserve">provided a presentation on </w:t>
      </w:r>
      <w:r>
        <w:rPr>
          <w:rFonts w:ascii="Helvetica" w:hAnsi="Helvetica"/>
          <w:bCs/>
          <w:sz w:val="24"/>
          <w:szCs w:val="24"/>
        </w:rPr>
        <w:t>the technology</w:t>
      </w:r>
      <w:r w:rsidR="0080649C">
        <w:rPr>
          <w:rFonts w:ascii="Helvetica" w:hAnsi="Helvetica"/>
          <w:bCs/>
          <w:sz w:val="24"/>
          <w:szCs w:val="24"/>
        </w:rPr>
        <w:t xml:space="preserve"> of the district.</w:t>
      </w:r>
    </w:p>
    <w:p w14:paraId="23D2AC39" w14:textId="6425C0ED" w:rsidR="00526460" w:rsidRDefault="00526460" w:rsidP="00526460">
      <w:pPr>
        <w:tabs>
          <w:tab w:val="left" w:pos="720"/>
        </w:tabs>
        <w:spacing w:after="0" w:line="240" w:lineRule="auto"/>
        <w:rPr>
          <w:rFonts w:ascii="Helvetica" w:hAnsi="Helvetica"/>
          <w:bCs/>
          <w:sz w:val="24"/>
          <w:szCs w:val="24"/>
        </w:rPr>
      </w:pPr>
    </w:p>
    <w:p w14:paraId="1A2AC0FD" w14:textId="60E413B9" w:rsidR="003E2FB5" w:rsidRDefault="00F87176" w:rsidP="00F87176">
      <w:pPr>
        <w:tabs>
          <w:tab w:val="left" w:pos="720"/>
        </w:tabs>
        <w:spacing w:after="0" w:line="360" w:lineRule="auto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3E2FB5">
        <w:rPr>
          <w:rFonts w:ascii="Helvetica" w:hAnsi="Helvetica"/>
          <w:bCs/>
          <w:sz w:val="24"/>
          <w:szCs w:val="24"/>
        </w:rPr>
        <w:t>Mr. Keith Bruck, Athletic Director</w:t>
      </w:r>
      <w:r w:rsidR="0080649C">
        <w:rPr>
          <w:rFonts w:ascii="Helvetica" w:hAnsi="Helvetica"/>
          <w:bCs/>
          <w:sz w:val="24"/>
          <w:szCs w:val="24"/>
        </w:rPr>
        <w:t>, provided a multi-year presentation on uniform replacement cycle and athletic equipment replacement.</w:t>
      </w:r>
    </w:p>
    <w:p w14:paraId="753A7CDA" w14:textId="28D57C4C" w:rsidR="003E2FB5" w:rsidRDefault="00F87176" w:rsidP="00F87176">
      <w:pPr>
        <w:tabs>
          <w:tab w:val="left" w:pos="720"/>
        </w:tabs>
        <w:spacing w:after="0" w:line="360" w:lineRule="auto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3E2FB5">
        <w:rPr>
          <w:rFonts w:ascii="Helvetica" w:hAnsi="Helvetica"/>
          <w:bCs/>
          <w:sz w:val="24"/>
          <w:szCs w:val="24"/>
        </w:rPr>
        <w:t>Mr. Bill Mooney, Buildings &amp; Grounds Supervisor / Security Coordinator</w:t>
      </w:r>
      <w:r w:rsidR="0080649C">
        <w:rPr>
          <w:rFonts w:ascii="Helvetica" w:hAnsi="Helvetica"/>
          <w:bCs/>
          <w:sz w:val="24"/>
          <w:szCs w:val="24"/>
        </w:rPr>
        <w:t>, provided a multi-year capital equipment plan.</w:t>
      </w:r>
    </w:p>
    <w:p w14:paraId="5B409EA8" w14:textId="77777777" w:rsidR="0082121A" w:rsidRDefault="00F87176" w:rsidP="0082121A">
      <w:pPr>
        <w:pStyle w:val="NoSpacing"/>
      </w:pPr>
      <w:r>
        <w:tab/>
      </w:r>
    </w:p>
    <w:p w14:paraId="3B03CC0F" w14:textId="62511287" w:rsidR="00F87176" w:rsidRDefault="0082121A" w:rsidP="0082121A">
      <w:pPr>
        <w:pStyle w:val="NoSpacing"/>
        <w:ind w:firstLine="720"/>
        <w:rPr>
          <w:rFonts w:ascii="Helvetica" w:hAnsi="Helvetica" w:cs="Helvetica"/>
          <w:sz w:val="24"/>
          <w:szCs w:val="24"/>
        </w:rPr>
      </w:pPr>
      <w:r w:rsidRPr="0082121A">
        <w:rPr>
          <w:rFonts w:ascii="Helvetica" w:hAnsi="Helvetica" w:cs="Helvetica"/>
          <w:sz w:val="24"/>
          <w:szCs w:val="24"/>
        </w:rPr>
        <w:t xml:space="preserve">C.  </w:t>
      </w:r>
      <w:r w:rsidR="003E2FB5" w:rsidRPr="0082121A">
        <w:rPr>
          <w:rFonts w:ascii="Helvetica" w:hAnsi="Helvetica" w:cs="Helvetica"/>
          <w:sz w:val="24"/>
          <w:szCs w:val="24"/>
        </w:rPr>
        <w:t xml:space="preserve">Preliminary Budget Presentation – </w:t>
      </w:r>
    </w:p>
    <w:p w14:paraId="50653D7A" w14:textId="77777777" w:rsidR="0082121A" w:rsidRPr="0082121A" w:rsidRDefault="0082121A" w:rsidP="0082121A">
      <w:pPr>
        <w:pStyle w:val="NoSpacing"/>
        <w:ind w:firstLine="720"/>
        <w:rPr>
          <w:rFonts w:ascii="Helvetica" w:hAnsi="Helvetica" w:cs="Helvetica"/>
          <w:sz w:val="24"/>
          <w:szCs w:val="24"/>
        </w:rPr>
      </w:pPr>
    </w:p>
    <w:p w14:paraId="32DB8C6F" w14:textId="4CADC8A2" w:rsidR="003E2FB5" w:rsidRDefault="00F87176" w:rsidP="00F87176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3E2FB5">
        <w:rPr>
          <w:rFonts w:ascii="Helvetica" w:hAnsi="Helvetica"/>
          <w:bCs/>
          <w:sz w:val="24"/>
          <w:szCs w:val="24"/>
        </w:rPr>
        <w:t>Mr. Tim Stanton, Business Manager</w:t>
      </w:r>
      <w:r w:rsidR="0080649C">
        <w:rPr>
          <w:rFonts w:ascii="Helvetica" w:hAnsi="Helvetica"/>
          <w:bCs/>
          <w:sz w:val="24"/>
          <w:szCs w:val="24"/>
        </w:rPr>
        <w:t>, provided a presentation on the FY25 budget so the Board will be in a position on April 22, 2024 to approve the Preliminary Budget</w:t>
      </w:r>
      <w:r w:rsidR="0082121A">
        <w:rPr>
          <w:rFonts w:ascii="Helvetica" w:hAnsi="Helvetica"/>
          <w:bCs/>
          <w:sz w:val="24"/>
          <w:szCs w:val="24"/>
        </w:rPr>
        <w:t xml:space="preserve">. </w:t>
      </w:r>
      <w:r w:rsidR="0080649C">
        <w:rPr>
          <w:rFonts w:ascii="Helvetica" w:hAnsi="Helvetica"/>
          <w:bCs/>
          <w:sz w:val="24"/>
          <w:szCs w:val="24"/>
        </w:rPr>
        <w:t>The General Fund</w:t>
      </w:r>
      <w:r w:rsidR="005332EC">
        <w:rPr>
          <w:rFonts w:ascii="Helvetica" w:hAnsi="Helvetica"/>
          <w:bCs/>
          <w:sz w:val="24"/>
          <w:szCs w:val="24"/>
        </w:rPr>
        <w:t>,</w:t>
      </w:r>
      <w:r w:rsidR="0080649C">
        <w:rPr>
          <w:rFonts w:ascii="Helvetica" w:hAnsi="Helvetica"/>
          <w:bCs/>
          <w:sz w:val="24"/>
          <w:szCs w:val="24"/>
        </w:rPr>
        <w:t xml:space="preserve"> based on no millage increase</w:t>
      </w:r>
      <w:r w:rsidR="005332EC">
        <w:rPr>
          <w:rFonts w:ascii="Helvetica" w:hAnsi="Helvetica"/>
          <w:bCs/>
          <w:sz w:val="24"/>
          <w:szCs w:val="24"/>
        </w:rPr>
        <w:t>,</w:t>
      </w:r>
      <w:r w:rsidR="0080649C">
        <w:rPr>
          <w:rFonts w:ascii="Helvetica" w:hAnsi="Helvetica"/>
          <w:bCs/>
          <w:sz w:val="24"/>
          <w:szCs w:val="24"/>
        </w:rPr>
        <w:t xml:space="preserve"> would be at a deficit of $172,805 which excluded any capital projects </w:t>
      </w:r>
      <w:r w:rsidR="00FF020E">
        <w:rPr>
          <w:rFonts w:ascii="Helvetica" w:hAnsi="Helvetica"/>
          <w:bCs/>
          <w:sz w:val="24"/>
          <w:szCs w:val="24"/>
        </w:rPr>
        <w:t xml:space="preserve">or set aside funding for a possible bond funding of ACTI. The </w:t>
      </w:r>
      <w:r w:rsidR="007A5C3E">
        <w:rPr>
          <w:rFonts w:ascii="Helvetica" w:hAnsi="Helvetica"/>
          <w:bCs/>
          <w:sz w:val="24"/>
          <w:szCs w:val="24"/>
        </w:rPr>
        <w:t>probable future</w:t>
      </w:r>
      <w:r w:rsidR="00FF020E">
        <w:rPr>
          <w:rFonts w:ascii="Helvetica" w:hAnsi="Helvetica"/>
          <w:bCs/>
          <w:sz w:val="24"/>
          <w:szCs w:val="24"/>
        </w:rPr>
        <w:t xml:space="preserve"> funding increases to ACTI were discussed. A review of the revenue budget was presented at a </w:t>
      </w:r>
      <w:r w:rsidR="0082121A">
        <w:rPr>
          <w:rFonts w:ascii="Helvetica" w:hAnsi="Helvetica"/>
          <w:bCs/>
          <w:sz w:val="24"/>
          <w:szCs w:val="24"/>
        </w:rPr>
        <w:t>detailed</w:t>
      </w:r>
      <w:r w:rsidR="00FF020E">
        <w:rPr>
          <w:rFonts w:ascii="Helvetica" w:hAnsi="Helvetica"/>
          <w:bCs/>
          <w:sz w:val="24"/>
          <w:szCs w:val="24"/>
        </w:rPr>
        <w:t xml:space="preserve"> line level and a review of the expenditures </w:t>
      </w:r>
      <w:r w:rsidR="0082121A">
        <w:rPr>
          <w:rFonts w:ascii="Helvetica" w:hAnsi="Helvetica"/>
          <w:bCs/>
          <w:sz w:val="24"/>
          <w:szCs w:val="24"/>
        </w:rPr>
        <w:t>was</w:t>
      </w:r>
      <w:r w:rsidR="00FF020E">
        <w:rPr>
          <w:rFonts w:ascii="Helvetica" w:hAnsi="Helvetica"/>
          <w:bCs/>
          <w:sz w:val="24"/>
          <w:szCs w:val="24"/>
        </w:rPr>
        <w:t xml:space="preserve"> reviewed by object code and function code. </w:t>
      </w:r>
      <w:r w:rsidR="0080649C">
        <w:rPr>
          <w:rFonts w:ascii="Helvetica" w:hAnsi="Helvetica"/>
          <w:bCs/>
          <w:sz w:val="24"/>
          <w:szCs w:val="24"/>
        </w:rPr>
        <w:t xml:space="preserve">Capital projects were discussed with tentative approved projects of $523,081 and tentative non-approval of projects of $206,000. The Board advised moving some </w:t>
      </w:r>
      <w:r w:rsidR="0082121A">
        <w:rPr>
          <w:rFonts w:ascii="Helvetica" w:hAnsi="Helvetica"/>
          <w:bCs/>
          <w:sz w:val="24"/>
          <w:szCs w:val="24"/>
        </w:rPr>
        <w:t>of</w:t>
      </w:r>
      <w:r w:rsidR="0080649C">
        <w:rPr>
          <w:rFonts w:ascii="Helvetica" w:hAnsi="Helvetica"/>
          <w:bCs/>
          <w:sz w:val="24"/>
          <w:szCs w:val="24"/>
        </w:rPr>
        <w:t xml:space="preserve"> the previously non-approved items to the tentative approved for vote at the next meeting.</w:t>
      </w:r>
      <w:r w:rsidR="00FF020E" w:rsidRPr="00FF020E">
        <w:rPr>
          <w:rFonts w:ascii="Helvetica" w:hAnsi="Helvetica"/>
          <w:bCs/>
          <w:sz w:val="24"/>
          <w:szCs w:val="24"/>
        </w:rPr>
        <w:t xml:space="preserve"> </w:t>
      </w:r>
      <w:r w:rsidR="00FF020E">
        <w:rPr>
          <w:rFonts w:ascii="Helvetica" w:hAnsi="Helvetica"/>
          <w:bCs/>
          <w:sz w:val="24"/>
          <w:szCs w:val="24"/>
        </w:rPr>
        <w:t xml:space="preserve">The recommended </w:t>
      </w:r>
      <w:r w:rsidR="005332EC">
        <w:rPr>
          <w:rFonts w:ascii="Helvetica" w:hAnsi="Helvetica"/>
          <w:bCs/>
          <w:sz w:val="24"/>
          <w:szCs w:val="24"/>
        </w:rPr>
        <w:t>m</w:t>
      </w:r>
      <w:r w:rsidR="00FF020E">
        <w:rPr>
          <w:rFonts w:ascii="Helvetica" w:hAnsi="Helvetica"/>
          <w:bCs/>
          <w:sz w:val="24"/>
          <w:szCs w:val="24"/>
        </w:rPr>
        <w:t>illage increase was suggested to be 11.9958 which would be an increase of 3.63% which will be voted on in the April 22, 2024 meeting as a preliminary budget figure subject to final approval on June 24, 2024. A budget timeline was also reviewed with the Board.</w:t>
      </w:r>
    </w:p>
    <w:p w14:paraId="743DDC9A" w14:textId="2C8D174A" w:rsidR="003E2FB5" w:rsidRPr="00FF020E" w:rsidRDefault="003E2FB5" w:rsidP="00FF020E">
      <w:pPr>
        <w:tabs>
          <w:tab w:val="left" w:pos="720"/>
          <w:tab w:val="left" w:pos="1080"/>
          <w:tab w:val="left" w:pos="1440"/>
        </w:tabs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Adjournment</w:t>
      </w:r>
    </w:p>
    <w:p w14:paraId="5723809F" w14:textId="634A1824" w:rsidR="00FF020E" w:rsidRPr="00FF020E" w:rsidRDefault="00FF020E" w:rsidP="00F87176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All were in favor following a motion by </w:t>
      </w:r>
      <w:r>
        <w:rPr>
          <w:rFonts w:ascii="Helvetica" w:hAnsi="Helvetica" w:cs="Helvetica"/>
          <w:sz w:val="24"/>
          <w:szCs w:val="24"/>
        </w:rPr>
        <w:t>Mr. Matthew DeGennaro</w:t>
      </w:r>
      <w:r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>
        <w:rPr>
          <w:rFonts w:ascii="Helvetica" w:hAnsi="Helvetica" w:cs="Helvetica"/>
          <w:sz w:val="24"/>
          <w:szCs w:val="24"/>
        </w:rPr>
        <w:t xml:space="preserve">Mr. Jack Liller </w:t>
      </w:r>
      <w:r>
        <w:rPr>
          <w:rFonts w:ascii="Helvetica" w:eastAsia="Times New Roman" w:hAnsi="Helvetica" w:cs="Times New Roman"/>
          <w:sz w:val="24"/>
          <w:szCs w:val="20"/>
        </w:rPr>
        <w:t>to adjourn the General Board meeting at 9:06 p.m.</w:t>
      </w:r>
    </w:p>
    <w:p w14:paraId="080A2B95" w14:textId="77777777" w:rsidR="00FF020E" w:rsidRDefault="00FF020E" w:rsidP="00FF020E">
      <w:pPr>
        <w:rPr>
          <w:rFonts w:ascii="Helvetica" w:hAnsi="Helvetica" w:cs="Helvetica"/>
          <w:sz w:val="24"/>
          <w:szCs w:val="24"/>
        </w:rPr>
      </w:pPr>
    </w:p>
    <w:p w14:paraId="752AD31B" w14:textId="77777777" w:rsidR="0082121A" w:rsidRDefault="0082121A" w:rsidP="00FF020E">
      <w:pPr>
        <w:rPr>
          <w:rFonts w:ascii="Helvetica" w:hAnsi="Helvetica" w:cs="Helvetica"/>
          <w:sz w:val="24"/>
          <w:szCs w:val="24"/>
        </w:rPr>
      </w:pPr>
    </w:p>
    <w:p w14:paraId="0936A21D" w14:textId="77777777" w:rsidR="00FF020E" w:rsidRDefault="00FF020E" w:rsidP="00FF020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Respectfully Submitted:</w:t>
      </w:r>
    </w:p>
    <w:p w14:paraId="66E1FA22" w14:textId="082590DD" w:rsidR="00FF020E" w:rsidRDefault="00FF020E" w:rsidP="00FF020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Candace </w:t>
      </w:r>
      <w:r w:rsidR="00F87176">
        <w:rPr>
          <w:rFonts w:ascii="Helvetica" w:hAnsi="Helvetica" w:cs="Helvetica"/>
          <w:sz w:val="24"/>
          <w:szCs w:val="24"/>
        </w:rPr>
        <w:t>Ferguson-</w:t>
      </w:r>
      <w:r>
        <w:rPr>
          <w:rFonts w:ascii="Helvetica" w:hAnsi="Helvetica" w:cs="Helvetica"/>
          <w:sz w:val="24"/>
          <w:szCs w:val="24"/>
        </w:rPr>
        <w:t>Miller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Mr. Tim Stanton</w:t>
      </w:r>
    </w:p>
    <w:p w14:paraId="665FEC4C" w14:textId="0645C877" w:rsidR="003E2FB5" w:rsidRDefault="00FF020E" w:rsidP="00FF020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569433C3" w14:textId="0E92A1B3" w:rsidR="003E2FB5" w:rsidRDefault="003E2FB5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2660E71A" w14:textId="1ECDDC5A" w:rsidR="004A467C" w:rsidRDefault="00F87176" w:rsidP="00F87176">
      <w:pPr>
        <w:spacing w:after="0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hAnsi="Helvetica" w:cs="Helvetica"/>
          <w:sz w:val="24"/>
          <w:szCs w:val="24"/>
        </w:rPr>
        <w:t>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  <w:bookmarkEnd w:id="0"/>
    </w:p>
    <w:p w14:paraId="3331341E" w14:textId="77777777" w:rsidR="00FF020E" w:rsidRDefault="00FF020E"/>
    <w:sectPr w:rsidR="00FF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2" w15:restartNumberingAfterBreak="0">
    <w:nsid w:val="5F185B15"/>
    <w:multiLevelType w:val="hybridMultilevel"/>
    <w:tmpl w:val="1876CFAE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C1590"/>
    <w:multiLevelType w:val="hybridMultilevel"/>
    <w:tmpl w:val="D0C0FB1A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 w16cid:durableId="846480786">
    <w:abstractNumId w:val="0"/>
  </w:num>
  <w:num w:numId="2" w16cid:durableId="290551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754883">
    <w:abstractNumId w:val="3"/>
  </w:num>
  <w:num w:numId="4" w16cid:durableId="925453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1D"/>
    <w:rsid w:val="00141183"/>
    <w:rsid w:val="003E2FB5"/>
    <w:rsid w:val="004A467C"/>
    <w:rsid w:val="00526460"/>
    <w:rsid w:val="005332EC"/>
    <w:rsid w:val="006B401D"/>
    <w:rsid w:val="007A5C3E"/>
    <w:rsid w:val="0080649C"/>
    <w:rsid w:val="0082121A"/>
    <w:rsid w:val="00821631"/>
    <w:rsid w:val="009826FE"/>
    <w:rsid w:val="00F87176"/>
    <w:rsid w:val="00FC61BA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E6C7"/>
  <w15:chartTrackingRefBased/>
  <w15:docId w15:val="{C8C93014-E2CF-4574-B94B-DCAEDD11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1D"/>
    <w:pPr>
      <w:ind w:left="720"/>
      <w:contextualSpacing/>
    </w:pPr>
  </w:style>
  <w:style w:type="paragraph" w:styleId="NoSpacing">
    <w:name w:val="No Spacing"/>
    <w:uiPriority w:val="1"/>
    <w:qFormat/>
    <w:rsid w:val="00821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3</cp:revision>
  <cp:lastPrinted>2024-04-17T18:18:00Z</cp:lastPrinted>
  <dcterms:created xsi:type="dcterms:W3CDTF">2024-04-17T17:19:00Z</dcterms:created>
  <dcterms:modified xsi:type="dcterms:W3CDTF">2024-04-17T18:18:00Z</dcterms:modified>
</cp:coreProperties>
</file>